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3" /><Relationship Type="http://schemas.openxmlformats.org/officeDocument/2006/relationships/custom-properties" Target="docProps/custom.xml" Id="rId2" /><Relationship Type="http://schemas.openxmlformats.org/officeDocument/2006/relationships/officeDocument" Target="word/document.xml" Id="rId1" /><Relationship Type="http://schemas.openxmlformats.org/officeDocument/2006/relationships/extended-properties" Target="/docProps/app.xml" Id="Ra802a2b8f5b448c7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widowControl w:val="0"/>
        <w:spacing w:line="276" w:lineRule="auto"/>
        <w:rPr>
          <w:rFonts w:ascii="Arial" w:hAnsi="Arial" w:eastAsia="Arial" w:cs="Arial"/>
          <w:sz w:val="22"/>
          <w:szCs w:val="22"/>
        </w:rPr>
      </w:pPr>
      <w:r w:rsidRPr="00000000" w:rsidDel="00000000" w:rsidR="00000000">
        <w:rPr>
          <w:rtl w:val="0"/>
        </w:rPr>
      </w:r>
    </w:p>
    <w:tbl>
      <w:tblPr>
        <w:tblStyle w:val="Table1"/>
        <w:tblW w:w="11010" w:type="dxa"/>
        <w:jc w:val="left"/>
        <w:tblInd w:w="100.0" w:type="pct"/>
        <w:tblBorders>
          <w:top w:val="single" w:color="9e9e9e" w:sz="8" w:space="0"/>
          <w:left w:val="single" w:color="9e9e9e" w:sz="8" w:space="0"/>
          <w:bottom w:val="single" w:color="9e9e9e" w:sz="8" w:space="0"/>
          <w:right w:val="single" w:color="9e9e9e" w:sz="8" w:space="0"/>
          <w:insideH w:val="single" w:color="9e9e9e" w:sz="8" w:space="0"/>
          <w:insideV w:val="single" w:color="9e9e9e" w:sz="8" w:space="0"/>
        </w:tblBorders>
        <w:tblLayout w:type="fixed"/>
        <w:tblLook w:val="0600"/>
        <w:tblPrChange w:author="">
          <w:tblPr/>
        </w:tblPrChange>
      </w:tblPr>
      <w:tblGrid>
        <w:gridCol w:w="495"/>
        <w:gridCol w:w="1965"/>
        <w:gridCol w:w="4065"/>
        <w:gridCol w:w="4485"/>
      </w:tblGrid>
      <w:tr xmlns:wp14="http://schemas.microsoft.com/office/word/2010/wordml" w:rsidTr="2CE3FECB" w14:paraId="1DF99B3C" wp14:textId="77777777">
        <w:trPr>
          <w:trHeight w:val="800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4"/>
            <w:tcBorders>
              <w:top w:val="nil" w:color="000000" w:themeColor="text1" w:sz="0" w:space="0"/>
              <w:left w:val="nil" w:color="000000" w:themeColor="text1" w:sz="0" w:space="0"/>
              <w:bottom w:val="single" w:color="999999" w:sz="4" w:space="0"/>
              <w:right w:val="nil" w:color="000000" w:themeColor="text1" w:sz="0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02" wp14:textId="2DE8B5BD">
            <w:pPr>
              <w:widowControl w:val="0"/>
              <w:rPr>
                <w:rFonts w:ascii="Poppins SemiBold" w:hAnsi="Poppins SemiBold" w:eastAsia="Poppins SemiBold" w:cs="Poppins SemiBold"/>
                <w:color w:val="1ebd75"/>
                <w:sz w:val="36"/>
                <w:szCs w:val="36"/>
              </w:rPr>
            </w:pPr>
            <w:proofErr w:type="spellStart"/>
            <w:r w:rsidRPr="2CE3FECB" w:rsidR="117CA8DA">
              <w:rPr>
                <w:rFonts w:ascii="Poppins SemiBold" w:hAnsi="Poppins SemiBold" w:eastAsia="Poppins SemiBold" w:cs="Poppins SemiBold"/>
                <w:color w:val="1EBD75"/>
                <w:sz w:val="36"/>
                <w:szCs w:val="36"/>
              </w:rPr>
              <w:t>Section</w:t>
            </w:r>
            <w:proofErr w:type="spellEnd"/>
            <w:r w:rsidRPr="2CE3FECB" w:rsidR="117CA8DA">
              <w:rPr>
                <w:rFonts w:ascii="Poppins SemiBold" w:hAnsi="Poppins SemiBold" w:eastAsia="Poppins SemiBold" w:cs="Poppins SemiBold"/>
                <w:color w:val="1EBD75"/>
                <w:sz w:val="36"/>
                <w:szCs w:val="36"/>
              </w:rPr>
              <w:t xml:space="preserve"> 1: </w:t>
            </w:r>
            <w:r w:rsidRPr="2CE3FECB" w:rsidR="17C45D0A">
              <w:rPr>
                <w:rFonts w:ascii="Poppins SemiBold" w:hAnsi="Poppins SemiBold" w:eastAsia="Poppins SemiBold" w:cs="Poppins SemiBold"/>
                <w:color w:val="1EBD75"/>
                <w:sz w:val="36"/>
                <w:szCs w:val="36"/>
              </w:rPr>
              <w:t>Booth</w:t>
            </w:r>
            <w:r w:rsidRPr="2CE3FECB" w:rsidR="117CA8DA">
              <w:rPr>
                <w:rFonts w:ascii="Poppins SemiBold" w:hAnsi="Poppins SemiBold" w:eastAsia="Poppins SemiBold" w:cs="Poppins SemiBold"/>
                <w:color w:val="1EBD75"/>
                <w:sz w:val="36"/>
                <w:szCs w:val="36"/>
              </w:rPr>
              <w:t xml:space="preserve"> details (1 – 6)</w:t>
            </w:r>
          </w:p>
          <w:p w:rsidRPr="00000000" w:rsidR="00000000" w:rsidDel="00000000" w:rsidP="00000000" w:rsidRDefault="00000000" w14:paraId="00000003" wp14:textId="77777777">
            <w:pPr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</w:rPr>
            </w:pPr>
            <w:r w:rsidRPr="00000000" w:rsidDel="00000000" w:rsidR="00000000"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  <w:rtl w:val="0"/>
              </w:rPr>
              <w:t xml:space="preserve">Company details, subtitle &amp; logo</w:t>
            </w:r>
          </w:p>
          <w:p w:rsidRPr="00000000" w:rsidR="00000000" w:rsidDel="00000000" w:rsidP="00000000" w:rsidRDefault="00000000" w14:paraId="00000004" wp14:textId="77777777">
            <w:pPr>
              <w:widowControl w:val="0"/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</w:rPr>
            </w:pPr>
            <w:r w:rsidRPr="00000000" w:rsidDel="00000000" w:rsidR="00000000"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  <w:rtl w:val="0"/>
              </w:rPr>
              <w:t xml:space="preserve">Will be displayed in the virtual booth this way.</w:t>
            </w:r>
          </w:p>
          <w:p w:rsidRPr="00000000" w:rsidR="00000000" w:rsidDel="00000000" w:rsidP="00000000" w:rsidRDefault="00000000" w14:paraId="00000005" wp14:textId="77777777">
            <w:pPr>
              <w:widowControl w:val="0"/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06" wp14:textId="77777777">
            <w:pPr>
              <w:widowControl w:val="0"/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07" wp14:textId="77777777">
            <w:pPr>
              <w:widowControl w:val="0"/>
              <w:jc w:val="center"/>
              <w:rPr>
                <w:rFonts w:ascii="Arial" w:hAnsi="Arial" w:eastAsia="Arial" w:cs="Arial"/>
                <w:color w:val="595959"/>
              </w:rPr>
            </w:pPr>
            <w:r w:rsidRPr="00000000" w:rsidDel="00000000" w:rsidR="00000000">
              <w:rPr>
                <w:rFonts w:ascii="Arial" w:hAnsi="Arial" w:eastAsia="Arial" w:cs="Arial"/>
                <w:color w:val="595959"/>
              </w:rPr>
              <w:drawing>
                <wp:inline xmlns:wp14="http://schemas.microsoft.com/office/word/2010/wordprocessingDrawing" distT="19050" distB="19050" distL="19050" distR="19050" wp14:anchorId="1DF77DEB" wp14:editId="7777777">
                  <wp:extent cx="6626588" cy="966119"/>
                  <wp:effectExtent l="9525" t="9525" r="9525" b="9525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588" cy="966119"/>
                          </a:xfrm>
                          <a:prstGeom prst="rect"/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08" wp14:textId="77777777">
            <w:pPr>
              <w:widowControl w:val="0"/>
              <w:rPr>
                <w:rFonts w:ascii="Arial" w:hAnsi="Arial" w:eastAsia="Arial" w:cs="Arial"/>
                <w:color w:val="595959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09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2CE3FECB" w14:paraId="3DA35FFF" wp14:textId="77777777">
        <w:trPr>
          <w:trHeight w:val="450.99999999999994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0D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Nr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0E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Category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0F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Explanation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Pr="00000000" w:rsidR="00000000" w:rsidDel="00000000" w:rsidP="00000000" w:rsidRDefault="00000000" w14:paraId="00000010" wp14:textId="77777777">
            <w:pPr>
              <w:widowControl w:val="0"/>
              <w:rPr>
                <w:rFonts w:ascii="Arial" w:hAnsi="Arial" w:eastAsia="Arial" w:cs="Arial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Your answers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2CE3FECB" w14:paraId="2EB244C6" wp14:textId="77777777">
        <w:trPr>
          <w:trHeight w:val="840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1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117CA8DA" w:rsidRDefault="00000000" w14:paraId="00000012" wp14:textId="43D315F5">
            <w:pPr>
              <w:widowControl w:val="0"/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</w:pPr>
            <w:r w:rsidRPr="117CA8DA" w:rsidR="28C19299"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  <w:t>Project’s/organisation’s name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3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Name you’d like to have in the virtual booth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14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2CE3FECB" w14:paraId="176880F6" wp14:textId="77777777">
        <w:trPr>
          <w:trHeight w:val="1080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5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6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Subtitle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7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Max. 75 characters. Can be a catchy phrase to get your virtual booth more views.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18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2CE3FECB" w14:paraId="195D0377" wp14:textId="77777777">
        <w:trPr>
          <w:trHeight w:val="840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9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A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Website URL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B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Website  URL link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1C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2CE3FECB" w14:paraId="342AB45A" wp14:textId="77777777">
        <w:trPr>
          <w:trHeight w:val="840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D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E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Facebook URL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1F" wp14:textId="77777777">
            <w:pPr>
              <w:widowControl w:val="0"/>
              <w:rPr>
                <w:rFonts w:ascii="IBM Plex Sans" w:hAnsi="IBM Plex Sans" w:eastAsia="IBM Plex Sans" w:cs="IBM Plex Sans"/>
                <w:i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Facebook URL link </w:t>
            </w:r>
            <w:r w:rsidRPr="00000000" w:rsidDel="00000000" w:rsidR="00000000">
              <w:rPr>
                <w:rFonts w:ascii="IBM Plex Sans" w:hAnsi="IBM Plex Sans" w:eastAsia="IBM Plex Sans" w:cs="IBM Plex Sans"/>
                <w:i w:val="1"/>
                <w:sz w:val="22"/>
                <w:szCs w:val="22"/>
                <w:rtl w:val="0"/>
              </w:rPr>
              <w:t xml:space="preserve">(optional)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20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2CE3FECB" w14:paraId="7522E742" wp14:textId="77777777">
        <w:trPr>
          <w:trHeight w:val="840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21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22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Twitter ID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23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For example, @company </w:t>
            </w:r>
            <w:r w:rsidRPr="00000000" w:rsidDel="00000000" w:rsidR="00000000">
              <w:rPr>
                <w:rFonts w:ascii="IBM Plex Sans" w:hAnsi="IBM Plex Sans" w:eastAsia="IBM Plex Sans" w:cs="IBM Plex Sans"/>
                <w:i w:val="1"/>
                <w:sz w:val="22"/>
                <w:szCs w:val="22"/>
                <w:rtl w:val="0"/>
              </w:rPr>
              <w:t xml:space="preserve">(optional)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24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2CE3FECB" w14:paraId="192D84BA" wp14:textId="77777777">
        <w:trPr>
          <w:trHeight w:val="825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25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26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LinkedIn URL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27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It can be a person’s or company’s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28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29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2A" wp14:textId="77777777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IBM Plex Sans" w:hAnsi="IBM Plex Sans" w:eastAsia="IBM Plex Sans" w:cs="IBM Plex Sa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B" wp14:textId="77777777">
      <w:pPr>
        <w:rPr>
          <w:rFonts w:ascii="IBM Plex Sans" w:hAnsi="IBM Plex Sans" w:eastAsia="IBM Plex Sans" w:cs="IBM Plex Sans"/>
          <w:b w:val="1"/>
          <w:i w:val="1"/>
        </w:rPr>
      </w:pPr>
      <w:r w:rsidRPr="00000000" w:rsidDel="00000000" w:rsidR="00000000">
        <w:rPr>
          <w:rFonts w:ascii="IBM Plex Sans" w:hAnsi="IBM Plex Sans" w:eastAsia="IBM Plex Sans" w:cs="IBM Plex Sans"/>
          <w:b w:val="1"/>
          <w:i w:val="1"/>
          <w:rtl w:val="0"/>
        </w:rPr>
        <w:t xml:space="preserve">Additional: </w:t>
      </w:r>
      <w:hyperlink r:id="rId8">
        <w:r w:rsidRPr="00000000" w:rsidDel="00000000" w:rsidR="00000000">
          <w:rPr>
            <w:rFonts w:ascii="IBM Plex Sans" w:hAnsi="IBM Plex Sans" w:eastAsia="IBM Plex Sans" w:cs="IBM Plex Sans"/>
            <w:b w:val="1"/>
            <w:i w:val="1"/>
            <w:color w:val="1155cc"/>
            <w:u w:val="single"/>
            <w:rtl w:val="0"/>
          </w:rPr>
          <w:t xml:space="preserve">Sponsor ad</w:t>
        </w:r>
      </w:hyperlink>
      <w:r w:rsidRPr="00000000" w:rsidDel="00000000" w:rsidR="00000000">
        <w:rPr>
          <w:rFonts w:ascii="IBM Plex Sans" w:hAnsi="IBM Plex Sans" w:eastAsia="IBM Plex Sans" w:cs="IBM Plex Sans"/>
          <w:b w:val="1"/>
          <w:i w:val="1"/>
          <w:rtl w:val="0"/>
        </w:rPr>
        <w:t xml:space="preserve"> copy</w:t>
      </w:r>
    </w:p>
    <w:p xmlns:wp14="http://schemas.microsoft.com/office/word/2010/wordml" w:rsidRPr="00000000" w:rsidR="00000000" w:rsidDel="00000000" w:rsidP="00000000" w:rsidRDefault="00000000" w14:paraId="0000002C" wp14:textId="77777777">
      <w:pPr>
        <w:rPr>
          <w:rFonts w:ascii="IBM Plex Sans" w:hAnsi="IBM Plex Sans" w:eastAsia="IBM Plex Sans" w:cs="IBM Plex Sans"/>
          <w:sz w:val="22"/>
          <w:szCs w:val="22"/>
        </w:rPr>
      </w:pPr>
      <w:r w:rsidRPr="00000000" w:rsidDel="00000000" w:rsidR="00000000">
        <w:rPr>
          <w:rFonts w:ascii="IBM Plex Sans" w:hAnsi="IBM Plex Sans" w:eastAsia="IBM Plex Sans" w:cs="IBM Plex Sans"/>
          <w:rtl w:val="0"/>
        </w:rPr>
        <w:t xml:space="preserve">Copy for the ad (max. 280 characters)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D" wp14:textId="77777777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IBM Plex Sans" w:hAnsi="IBM Plex Sans" w:eastAsia="IBM Plex Sans" w:cs="IBM Plex Sa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E" wp14:textId="77777777">
      <w:pPr>
        <w:rPr>
          <w:rFonts w:ascii="IBM Plex Sans" w:hAnsi="IBM Plex Sans" w:eastAsia="IBM Plex Sans" w:cs="IBM Plex Sa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F" wp14:textId="77777777">
      <w:pPr>
        <w:rPr>
          <w:rFonts w:ascii="Arial" w:hAnsi="Arial" w:eastAsia="Arial" w:cs="Arial"/>
          <w:color w:val="595959"/>
          <w:sz w:val="36"/>
          <w:szCs w:val="36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0" wp14:textId="77777777">
      <w:pPr>
        <w:widowControl w:val="0"/>
        <w:spacing w:line="276" w:lineRule="auto"/>
        <w:rPr>
          <w:rFonts w:ascii="Arial" w:hAnsi="Arial" w:eastAsia="Arial" w:cs="Arial"/>
          <w:sz w:val="60"/>
          <w:szCs w:val="60"/>
        </w:rPr>
      </w:pPr>
      <w:r w:rsidRPr="00000000" w:rsidDel="00000000" w:rsidR="00000000">
        <w:rPr>
          <w:rtl w:val="0"/>
        </w:rPr>
      </w:r>
    </w:p>
    <w:tbl>
      <w:tblPr>
        <w:tblW w:w="10815" w:type="dxa"/>
        <w:jc w:val="left"/>
        <w:tblInd w:w="100.0" w:type="pct"/>
        <w:tblBorders>
          <w:top w:val="single" w:color="9E9E9E" w:sz="8" w:space="0"/>
          <w:left w:val="single" w:color="9E9E9E" w:sz="8" w:space="0"/>
          <w:bottom w:val="single" w:color="9E9E9E" w:sz="8" w:space="0"/>
          <w:right w:val="single" w:color="9E9E9E" w:sz="8" w:space="0"/>
          <w:insideH w:val="single" w:color="9E9E9E" w:sz="8" w:space="0"/>
          <w:insideV w:val="single" w:color="9E9E9E" w:sz="8" w:space="0"/>
        </w:tblBorders>
        <w:tblLayout w:type="fixed"/>
        <w:tblLook w:val="0600" w:firstRow="0" w:lastRow="0" w:firstColumn="0" w:lastColumn="0" w:noHBand="1" w:noVBand="1"/>
        <w:tblPrChange w:author="">
          <w:tblPr/>
        </w:tblPrChange>
      </w:tblPr>
      <w:tblGrid>
        <w:tblGridChange>
          <w:tblGrid>
            <w:gridCol w:w="480"/>
            <w:gridCol w:w="1230"/>
            <w:gridCol w:w="3285"/>
            <w:gridCol w:w="5820"/>
          </w:tblGrid>
        </w:tblGridChange>
        <w:gridCol w:w="480"/>
        <w:gridCol w:w="1545"/>
        <w:gridCol w:w="2970"/>
        <w:gridCol w:w="5820"/>
      </w:tblGrid>
      <w:tr xmlns:wp14="http://schemas.microsoft.com/office/word/2010/wordml" w:rsidTr="117CA8DA" w14:paraId="6602ED45" wp14:textId="77777777">
        <w:trPr>
          <w:trHeight w:val="825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0815" w:type="dxa"/>
            <w:gridSpan w:val="4"/>
            <w:tcBorders>
              <w:top w:val="nil" w:color="000000" w:themeColor="text1" w:sz="0" w:space="0"/>
              <w:left w:val="nil" w:color="000000" w:themeColor="text1" w:sz="0" w:space="0"/>
              <w:bottom w:val="single" w:color="999999" w:sz="4" w:space="0"/>
              <w:right w:val="nil" w:color="000000" w:themeColor="text1" w:sz="0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31" wp14:textId="77777777">
            <w:pPr>
              <w:widowControl w:val="0"/>
              <w:rPr>
                <w:rFonts w:ascii="Poppins" w:hAnsi="Poppins" w:eastAsia="Poppins" w:cs="Poppins"/>
                <w:b w:val="1"/>
                <w:color w:val="1ebd75"/>
                <w:sz w:val="36"/>
                <w:szCs w:val="36"/>
              </w:rPr>
            </w:pPr>
            <w:r w:rsidRPr="00000000" w:rsidDel="00000000" w:rsidR="00000000">
              <w:rPr>
                <w:rFonts w:ascii="Poppins SemiBold" w:hAnsi="Poppins SemiBold" w:eastAsia="Poppins SemiBold" w:cs="Poppins SemiBold"/>
                <w:color w:val="1ebd75"/>
                <w:sz w:val="36"/>
                <w:szCs w:val="36"/>
                <w:rtl w:val="0"/>
              </w:rPr>
              <w:t xml:space="preserve">Section 2: Company description (7 – 9)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32" wp14:textId="5CD9CF82">
            <w:pPr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</w:rPr>
            </w:pPr>
            <w:r w:rsidRPr="117CA8DA" w:rsidR="31615CD6"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</w:rPr>
              <w:t>Project/Solution description</w:t>
            </w:r>
            <w:r w:rsidRPr="117CA8DA" w:rsidR="117CA8DA"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</w:rPr>
              <w:t xml:space="preserve"> </w:t>
            </w:r>
            <w:proofErr w:type="spellStart"/>
            <w:r w:rsidRPr="117CA8DA" w:rsidR="117CA8DA"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</w:rPr>
              <w:t>subtitle</w:t>
            </w:r>
            <w:proofErr w:type="spellEnd"/>
            <w:r w:rsidRPr="117CA8DA" w:rsidR="117CA8DA"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</w:rPr>
              <w:t xml:space="preserve"> &amp; logo</w:t>
            </w:r>
          </w:p>
          <w:p w:rsidRPr="00000000" w:rsidR="00000000" w:rsidDel="00000000" w:rsidP="00000000" w:rsidRDefault="00000000" w14:paraId="00000033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1ebd75"/>
                <w:sz w:val="48"/>
                <w:szCs w:val="48"/>
              </w:rPr>
            </w:pPr>
            <w:r w:rsidRPr="00000000" w:rsidDel="00000000" w:rsidR="00000000"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  <w:rtl w:val="0"/>
              </w:rPr>
              <w:t xml:space="preserve">Will be displayed in the virtual booth this way.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34" wp14:textId="77777777">
            <w:pPr>
              <w:jc w:val="center"/>
              <w:rPr>
                <w:rFonts w:ascii="IBM Plex Sans" w:hAnsi="IBM Plex Sans" w:eastAsia="IBM Plex Sans" w:cs="IBM Plex Sans"/>
                <w:b w:val="1"/>
                <w:color w:val="1ebd75"/>
                <w:sz w:val="48"/>
                <w:szCs w:val="48"/>
              </w:rPr>
            </w:pPr>
            <w:r w:rsidRPr="00000000" w:rsidDel="00000000" w:rsidR="00000000">
              <w:rPr>
                <w:rFonts w:ascii="Arial" w:hAnsi="Arial" w:eastAsia="Arial" w:cs="Arial"/>
                <w:color w:val="595959"/>
                <w:sz w:val="36"/>
                <w:szCs w:val="36"/>
                <w:rtl w:val="0"/>
              </w:rPr>
              <w:t xml:space="preserve"> </w:t>
            </w:r>
            <w:r w:rsidRPr="00000000" w:rsidDel="00000000" w:rsidR="00000000">
              <w:rPr>
                <w:rFonts w:ascii="Arial" w:hAnsi="Arial" w:eastAsia="Arial" w:cs="Arial"/>
                <w:color w:val="595959"/>
                <w:sz w:val="36"/>
                <w:szCs w:val="36"/>
              </w:rPr>
              <w:drawing>
                <wp:inline xmlns:wp14="http://schemas.microsoft.com/office/word/2010/wordprocessingDrawing" distT="114300" distB="114300" distL="114300" distR="114300" wp14:anchorId="66D00A77" wp14:editId="7777777">
                  <wp:extent cx="2973271" cy="2236773"/>
                  <wp:effectExtent l="0" t="0" r="0" b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271" cy="22367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00000000">
              <w:rPr>
                <w:rFonts w:ascii="Arial" w:hAnsi="Arial" w:eastAsia="Arial" w:cs="Arial"/>
                <w:color w:val="595959"/>
                <w:sz w:val="36"/>
                <w:szCs w:val="36"/>
              </w:rPr>
              <w:drawing>
                <wp:inline xmlns:wp14="http://schemas.microsoft.com/office/word/2010/wordprocessingDrawing" distT="114300" distB="114300" distL="114300" distR="114300" wp14:anchorId="40573144" wp14:editId="7777777">
                  <wp:extent cx="2809513" cy="2955461"/>
                  <wp:effectExtent l="0" t="0" r="0" b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l="0" t="1215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513" cy="29554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17CA8DA" w14:paraId="01C52587" wp14:textId="77777777">
        <w:trPr>
          <w:trHeight w:val="375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38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Nr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39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Category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3A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Explanation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8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Pr="00000000" w:rsidR="00000000" w:rsidDel="00000000" w:rsidP="00000000" w:rsidRDefault="00000000" w14:paraId="0000003B" wp14:textId="77777777">
            <w:pPr>
              <w:widowControl w:val="0"/>
              <w:rPr>
                <w:rFonts w:ascii="Arial" w:hAnsi="Arial" w:eastAsia="Arial" w:cs="Arial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Your answers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17CA8DA" w14:paraId="12E69A90" wp14:textId="77777777">
        <w:trPr>
          <w:trHeight w:val="825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3C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3D" wp14:textId="6D44A049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proofErr w:type="spellStart"/>
            <w:r w:rsidRPr="117CA8DA" w:rsidDel="00000000" w:rsidR="117CA8DA"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  <w:t xml:space="preserve">Brief</w:t>
            </w:r>
            <w:proofErr w:type="spellEnd"/>
            <w:r w:rsidRPr="117CA8DA" w:rsidDel="00000000" w:rsidR="117CA8DA"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  <w:t xml:space="preserve"> </w:t>
            </w:r>
            <w:proofErr w:type="spellStart"/>
            <w:r w:rsidRPr="117CA8DA" w:rsidDel="00000000" w:rsidR="117CA8DA"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  <w:t xml:space="preserve">description</w:t>
            </w:r>
            <w:proofErr w:type="spellEnd"/>
            <w:r w:rsidRPr="117CA8DA" w:rsidDel="00000000" w:rsidR="117CA8DA"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  <w:t xml:space="preserve"> </w:t>
            </w:r>
            <w:proofErr w:type="spellStart"/>
            <w:r w:rsidRPr="117CA8DA" w:rsidDel="00000000" w:rsidR="117CA8DA"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  <w:t xml:space="preserve">of</w:t>
            </w:r>
            <w:proofErr w:type="spellEnd"/>
            <w:r w:rsidRPr="117CA8DA" w:rsidDel="00000000" w:rsidR="117CA8DA"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  <w:t xml:space="preserve"> </w:t>
            </w:r>
            <w:proofErr w:type="spellStart"/>
            <w:r w:rsidRPr="117CA8DA" w:rsidDel="00000000" w:rsidR="117CA8DA"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  <w:t xml:space="preserve">the</w:t>
            </w:r>
            <w:proofErr w:type="spellEnd"/>
            <w:r w:rsidRPr="117CA8DA" w:rsidDel="00000000" w:rsidR="117CA8DA"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  <w:t xml:space="preserve"> company</w:t>
            </w:r>
            <w:r w:rsidRPr="117CA8DA" w:rsidDel="00000000" w:rsidR="0C4DEEEB">
              <w:rPr>
                <w:rFonts w:ascii="IBM Plex Sans" w:hAnsi="IBM Plex Sans" w:eastAsia="IBM Plex Sans" w:cs="IBM Plex Sans"/>
                <w:b w:val="1"/>
                <w:bCs w:val="1"/>
                <w:color w:val="bb16a3"/>
                <w:sz w:val="22"/>
                <w:szCs w:val="22"/>
              </w:rPr>
              <w:t xml:space="preserve">/solution/organisation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3E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Recommendation: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  100 to 250 words. </w:t>
            </w:r>
          </w:p>
          <w:p w:rsidRPr="00000000" w:rsidR="00000000" w:rsidDel="00000000" w:rsidP="00000000" w:rsidRDefault="00000000" w14:paraId="0000003F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40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For example, one or two paragraphs briefly describing what your company does. Too much text will saturate your booth.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8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41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42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43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44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17CA8DA" w14:paraId="009616CA" wp14:textId="77777777">
        <w:trPr>
          <w:trHeight w:val="825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45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46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Other links or images you’d like to add to the booth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47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URL/links: </w:t>
            </w:r>
            <w:hyperlink r:id="rId11">
              <w:r w:rsidRPr="00000000" w:rsidDel="00000000" w:rsidR="00000000">
                <w:rPr>
                  <w:rFonts w:ascii="IBM Plex Sans" w:hAnsi="IBM Plex Sans" w:eastAsia="IBM Plex Sans" w:cs="IBM Plex Sans"/>
                  <w:b w:val="1"/>
                  <w:color w:val="1ebd75"/>
                  <w:sz w:val="22"/>
                  <w:szCs w:val="22"/>
                  <w:u w:val="single"/>
                  <w:rtl w:val="0"/>
                </w:rPr>
                <w:t xml:space="preserve">Embed URL</w:t>
              </w:r>
            </w:hyperlink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48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or Format: 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jpeg. jpg. png. or gif (attached)</w:t>
            </w:r>
          </w:p>
          <w:p w:rsidRPr="00000000" w:rsidR="00000000" w:rsidDel="00000000" w:rsidP="00000000" w:rsidRDefault="00000000" w14:paraId="00000049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4A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Recommendation: 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max. 2 embed links or images (see details in point 9).</w:t>
            </w:r>
          </w:p>
          <w:p w:rsidRPr="00000000" w:rsidR="00000000" w:rsidDel="00000000" w:rsidP="00000000" w:rsidRDefault="00000000" w14:paraId="0000004B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4C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8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4D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1. Name of the  file:</w:t>
            </w:r>
          </w:p>
          <w:p w:rsidRPr="00000000" w:rsidR="00000000" w:rsidDel="00000000" w:rsidP="00000000" w:rsidRDefault="00000000" w14:paraId="0000004E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Link/URL or attachment.</w:t>
            </w:r>
          </w:p>
          <w:p w:rsidRPr="00000000" w:rsidR="00000000" w:rsidDel="00000000" w:rsidP="00000000" w:rsidRDefault="00000000" w14:paraId="0000004F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0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1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2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17CA8DA" w14:paraId="2D88A58C" wp14:textId="77777777">
        <w:trPr>
          <w:trHeight w:val="825" w:hRule="atLeas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53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54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Logo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55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Dimensions: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(300x300 px)</w:t>
            </w:r>
          </w:p>
          <w:p w:rsidRPr="00000000" w:rsidR="00000000" w:rsidDel="00000000" w:rsidP="00000000" w:rsidRDefault="00000000" w14:paraId="00000056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Format: 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jpe. jpeg.png. or gif (attached)</w:t>
            </w:r>
          </w:p>
          <w:p w:rsidRPr="00000000" w:rsidR="00000000" w:rsidDel="00000000" w:rsidP="00000000" w:rsidRDefault="00000000" w14:paraId="00000057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8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Recommendation: 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Max.1.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8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59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Attach a  photo to email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A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B" wp14:textId="77777777">
      <w:pPr>
        <w:rPr>
          <w:rFonts w:ascii="IBM Plex Sans" w:hAnsi="IBM Plex Sans" w:eastAsia="IBM Plex Sans" w:cs="IBM Plex Sa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5C" wp14:textId="77777777">
      <w:pPr>
        <w:rPr>
          <w:rFonts w:ascii="IBM Plex Sans" w:hAnsi="IBM Plex Sans" w:eastAsia="IBM Plex Sans" w:cs="IBM Plex Sa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5D" wp14:textId="77777777">
      <w:pPr>
        <w:rPr>
          <w:rFonts w:ascii="IBM Plex Sans" w:hAnsi="IBM Plex Sans" w:eastAsia="IBM Plex Sans" w:cs="IBM Plex Sa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5E" wp14:textId="77777777">
      <w:pPr>
        <w:rPr>
          <w:rFonts w:ascii="IBM Plex Sans" w:hAnsi="IBM Plex Sans" w:eastAsia="IBM Plex Sans" w:cs="IBM Plex Sa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5F" wp14:textId="77777777">
      <w:pPr>
        <w:widowControl w:val="0"/>
        <w:spacing w:line="276" w:lineRule="auto"/>
        <w:rPr>
          <w:rFonts w:ascii="Arial" w:hAnsi="Arial" w:eastAsia="Arial" w:cs="Arial"/>
          <w:sz w:val="22"/>
          <w:szCs w:val="22"/>
        </w:rPr>
      </w:pPr>
      <w:r w:rsidRPr="00000000" w:rsidDel="00000000" w:rsidR="00000000">
        <w:rPr>
          <w:rtl w:val="0"/>
        </w:rPr>
      </w:r>
    </w:p>
    <w:tbl>
      <w:tblPr>
        <w:tblStyle w:val="Table3"/>
        <w:tblW w:w="11010.0" w:type="dxa"/>
        <w:jc w:val="left"/>
        <w:tblInd w:w="100.0" w:type="pct"/>
        <w:tblBorders>
          <w:top w:val="single" w:color="9e9e9e" w:sz="8" w:space="0"/>
          <w:left w:val="single" w:color="9e9e9e" w:sz="8" w:space="0"/>
          <w:bottom w:val="single" w:color="9e9e9e" w:sz="8" w:space="0"/>
          <w:right w:val="single" w:color="9e9e9e" w:sz="8" w:space="0"/>
          <w:insideH w:val="single" w:color="9e9e9e" w:sz="8" w:space="0"/>
          <w:insideV w:val="single" w:color="9e9e9e" w:sz="8" w:space="0"/>
        </w:tblBorders>
        <w:tblLayout w:type="fixed"/>
        <w:tblLook w:val="0600"/>
      </w:tblPr>
      <w:tblGrid>
        <w:gridCol w:w="495"/>
        <w:gridCol w:w="1635"/>
        <w:gridCol w:w="4395"/>
        <w:gridCol w:w="4485"/>
        <w:tblGridChange w:id="0">
          <w:tblGrid>
            <w:gridCol w:w="495"/>
            <w:gridCol w:w="1635"/>
            <w:gridCol w:w="4395"/>
            <w:gridCol w:w="4485"/>
          </w:tblGrid>
        </w:tblGridChange>
      </w:tblGrid>
      <w:tr xmlns:wp14="http://schemas.microsoft.com/office/word/2010/wordml" w14:paraId="0C293A03" wp14:textId="77777777">
        <w:trPr>
          <w:trHeight w:val="4576.2890625" w:hRule="atLeast"/>
        </w:trPr>
        <w:tc>
          <w:tcPr>
            <w:gridSpan w:val="4"/>
            <w:tcBorders>
              <w:top w:val="nil" w:color="000000" w:sz="0" w:space="0"/>
              <w:left w:val="nil" w:color="000000" w:sz="0" w:space="0"/>
              <w:bottom w:val="single" w:color="999999" w:sz="4" w:space="0"/>
              <w:right w:val="nil" w:color="000000" w:sz="0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60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1ebd75"/>
                <w:sz w:val="36"/>
                <w:szCs w:val="36"/>
              </w:rPr>
            </w:pPr>
            <w:r w:rsidRPr="00000000" w:rsidDel="00000000" w:rsidR="00000000">
              <w:rPr>
                <w:rFonts w:ascii="Poppins SemiBold" w:hAnsi="Poppins SemiBold" w:eastAsia="Poppins SemiBold" w:cs="Poppins SemiBold"/>
                <w:color w:val="1ebd75"/>
                <w:sz w:val="36"/>
                <w:szCs w:val="36"/>
                <w:rtl w:val="0"/>
              </w:rPr>
              <w:t xml:space="preserve">Section 3: Carousel section (10 – 12)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1" wp14:textId="77777777">
            <w:pPr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</w:rPr>
            </w:pPr>
            <w:r w:rsidRPr="00000000" w:rsidDel="00000000" w:rsidR="00000000"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  <w:rtl w:val="0"/>
              </w:rPr>
              <w:t xml:space="preserve">The carousel is placed in the middle of the booth.</w:t>
            </w:r>
          </w:p>
          <w:p w:rsidRPr="00000000" w:rsidR="00000000" w:rsidDel="00000000" w:rsidP="00000000" w:rsidRDefault="00000000" w14:paraId="00000062" wp14:textId="77777777">
            <w:pPr>
              <w:widowControl w:val="0"/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</w:rPr>
            </w:pPr>
            <w:r w:rsidRPr="00000000" w:rsidDel="00000000" w:rsidR="00000000"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  <w:rtl w:val="0"/>
              </w:rPr>
              <w:t xml:space="preserve">the items in the carousel will be displayed in the virtual booth this way, </w:t>
            </w:r>
          </w:p>
          <w:p w:rsidRPr="00000000" w:rsidR="00000000" w:rsidDel="00000000" w:rsidP="00000000" w:rsidRDefault="00000000" w14:paraId="00000063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1ebd75"/>
                <w:sz w:val="48"/>
                <w:szCs w:val="48"/>
              </w:rPr>
            </w:pPr>
            <w:r w:rsidRPr="00000000" w:rsidDel="00000000" w:rsidR="00000000"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  <w:rtl w:val="0"/>
              </w:rPr>
              <w:t xml:space="preserve">and to view other items you can click on the right arrow.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4" wp14:textId="77777777">
            <w:pPr>
              <w:jc w:val="center"/>
              <w:rPr>
                <w:rFonts w:ascii="IBM Plex Sans" w:hAnsi="IBM Plex Sans" w:eastAsia="IBM Plex Sans" w:cs="IBM Plex Sans"/>
                <w:b w:val="1"/>
                <w:color w:val="1ebd75"/>
                <w:sz w:val="48"/>
                <w:szCs w:val="48"/>
              </w:rPr>
            </w:pPr>
            <w:r w:rsidRPr="00000000" w:rsidDel="00000000" w:rsidR="00000000">
              <w:rPr>
                <w:rFonts w:ascii="Arial" w:hAnsi="Arial" w:eastAsia="Arial" w:cs="Arial"/>
                <w:color w:val="595959"/>
                <w:sz w:val="36"/>
                <w:szCs w:val="36"/>
              </w:rPr>
              <w:drawing>
                <wp:inline xmlns:wp14="http://schemas.microsoft.com/office/word/2010/wordprocessingDrawing" distT="114300" distB="114300" distL="114300" distR="114300" wp14:anchorId="773613F0" wp14:editId="7777777">
                  <wp:extent cx="3359513" cy="2301317"/>
                  <wp:effectExtent l="0" t="0" r="0" b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513" cy="2301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DC1CD0D" wp14:textId="77777777">
        <w:trPr>
          <w:trHeight w:val="105.99999999999994" w:hRule="atLeast"/>
        </w:trPr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68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Nr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69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Category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6A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Explanation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Pr="00000000" w:rsidR="00000000" w:rsidDel="00000000" w:rsidP="00000000" w:rsidRDefault="00000000" w14:paraId="0000006B" wp14:textId="77777777">
            <w:pPr>
              <w:widowControl w:val="0"/>
              <w:rPr>
                <w:rFonts w:ascii="Arial" w:hAnsi="Arial" w:eastAsia="Arial" w:cs="Arial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Your answer: add links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BC3697B" wp14:textId="77777777">
        <w:trPr>
          <w:trHeight w:val="825" w:hRule="atLeast"/>
        </w:trPr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6C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6D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Promo video URL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6E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Format needed: </w:t>
            </w:r>
            <w:hyperlink r:id="rId13">
              <w:r w:rsidRPr="00000000" w:rsidDel="00000000" w:rsidR="00000000">
                <w:rPr>
                  <w:rFonts w:ascii="IBM Plex Sans" w:hAnsi="IBM Plex Sans" w:eastAsia="IBM Plex Sans" w:cs="IBM Plex Sans"/>
                  <w:b w:val="1"/>
                  <w:color w:val="1ebd75"/>
                  <w:sz w:val="22"/>
                  <w:szCs w:val="22"/>
                  <w:u w:val="single"/>
                  <w:rtl w:val="0"/>
                </w:rPr>
                <w:t xml:space="preserve">Embed URL/link</w:t>
              </w:r>
            </w:hyperlink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br w:type="textWrapping"/>
            </w: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Recommendation: 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max. 2 videos (Dimensions 736x400 pixels)</w:t>
            </w:r>
          </w:p>
          <w:p w:rsidRPr="00000000" w:rsidR="00000000" w:rsidDel="00000000" w:rsidP="00000000" w:rsidRDefault="00000000" w14:paraId="0000006F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To guarantee the speed of the platform we do not accept mp4 or similar documents, only URL links. There are numerous </w:t>
            </w:r>
            <w:hyperlink r:id="rId14">
              <w:r w:rsidRPr="00000000" w:rsidDel="00000000" w:rsidR="00000000">
                <w:rPr>
                  <w:rFonts w:ascii="IBM Plex Sans" w:hAnsi="IBM Plex Sans" w:eastAsia="IBM Plex Sans" w:cs="IBM Plex Sans"/>
                  <w:color w:val="1155cc"/>
                  <w:sz w:val="22"/>
                  <w:szCs w:val="22"/>
                  <w:u w:val="single"/>
                  <w:rtl w:val="0"/>
                </w:rPr>
                <w:t xml:space="preserve">YouTube tutorials explaining how to upload videos</w:t>
              </w:r>
            </w:hyperlink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 to the platform and </w:t>
            </w:r>
            <w:hyperlink r:id="rId15">
              <w:r w:rsidRPr="00000000" w:rsidDel="00000000" w:rsidR="00000000">
                <w:rPr>
                  <w:rFonts w:ascii="IBM Plex Sans" w:hAnsi="IBM Plex Sans" w:eastAsia="IBM Plex Sans" w:cs="IBM Plex Sans"/>
                  <w:color w:val="1ebd75"/>
                  <w:sz w:val="22"/>
                  <w:szCs w:val="22"/>
                  <w:u w:val="single"/>
                  <w:rtl w:val="0"/>
                </w:rPr>
                <w:t xml:space="preserve">retrieve the embed URL</w:t>
              </w:r>
            </w:hyperlink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.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70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Name of the file:</w:t>
            </w:r>
          </w:p>
          <w:p w:rsidRPr="00000000" w:rsidR="00000000" w:rsidDel="00000000" w:rsidP="00000000" w:rsidRDefault="00000000" w14:paraId="00000071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Link/URL: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C52D44B" wp14:textId="77777777">
        <w:trPr>
          <w:trHeight w:val="825" w:hRule="atLeast"/>
        </w:trPr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72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73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Document .pdf, slides, ppt, website, blog post, etc.</w:t>
            </w:r>
          </w:p>
          <w:p w:rsidRPr="00000000" w:rsidR="00000000" w:rsidDel="00000000" w:rsidP="00000000" w:rsidRDefault="00000000" w14:paraId="00000074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75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Format needed: </w:t>
            </w:r>
            <w:hyperlink r:id="rId16">
              <w:r w:rsidRPr="00000000" w:rsidDel="00000000" w:rsidR="00000000">
                <w:rPr>
                  <w:rFonts w:ascii="IBM Plex Sans" w:hAnsi="IBM Plex Sans" w:eastAsia="IBM Plex Sans" w:cs="IBM Plex Sans"/>
                  <w:b w:val="1"/>
                  <w:color w:val="1ebd75"/>
                  <w:sz w:val="22"/>
                  <w:szCs w:val="22"/>
                  <w:u w:val="single"/>
                  <w:rtl w:val="0"/>
                </w:rPr>
                <w:t xml:space="preserve">Embed URL</w:t>
              </w:r>
            </w:hyperlink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1ebd75"/>
                <w:sz w:val="22"/>
                <w:szCs w:val="22"/>
                <w:rtl w:val="0"/>
              </w:rPr>
              <w:t xml:space="preserve"> </w:t>
            </w:r>
            <w:r w:rsidRPr="00000000" w:rsidDel="00000000" w:rsidR="00000000">
              <w:rPr>
                <w:rFonts w:ascii="IBM Plex Sans" w:hAnsi="IBM Plex Sans" w:eastAsia="IBM Plex Sans" w:cs="IBM Plex Sans"/>
                <w:color w:val="434343"/>
                <w:sz w:val="22"/>
                <w:szCs w:val="22"/>
                <w:rtl w:val="0"/>
              </w:rPr>
              <w:t xml:space="preserve">(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dimensions 736x400 pixels).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br w:type="textWrapping"/>
            </w: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Recommendation: 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max. 2  files. Too long/big documents will saturate your booth. Learn how to get the embedded link from a doc on GDrive </w:t>
            </w:r>
            <w:hyperlink r:id="rId17">
              <w:r w:rsidRPr="00000000" w:rsidDel="00000000" w:rsidR="00000000">
                <w:rPr>
                  <w:rFonts w:ascii="IBM Plex Sans" w:hAnsi="IBM Plex Sans" w:eastAsia="IBM Plex Sans" w:cs="IBM Plex Sans"/>
                  <w:color w:val="0000ff"/>
                  <w:sz w:val="22"/>
                  <w:szCs w:val="22"/>
                  <w:rtl w:val="0"/>
                </w:rPr>
                <w:t xml:space="preserve">here</w:t>
              </w:r>
            </w:hyperlink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. For websites, web pages, posts (LinkedIn only), share the regular URL. For surveys, poll, Q&amp;A, etc. We need the embed URL as well. This can be retrieved from the provider’s dashboard.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76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Name of the file:</w:t>
            </w:r>
          </w:p>
          <w:p w:rsidRPr="00000000" w:rsidR="00000000" w:rsidDel="00000000" w:rsidP="00000000" w:rsidRDefault="00000000" w14:paraId="00000077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Link/URL: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2554E47" wp14:textId="77777777">
        <w:trPr>
          <w:trHeight w:val="825" w:hRule="atLeast"/>
        </w:trPr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78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79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Images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7A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Format needed: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 jpg, .png, or .gif attached by email or compressed in a link.</w:t>
            </w:r>
          </w:p>
          <w:p w:rsidRPr="00000000" w:rsidR="00000000" w:rsidDel="00000000" w:rsidP="00000000" w:rsidRDefault="00000000" w14:paraId="0000007B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Recommendation: 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max. 2 images. </w:t>
            </w:r>
          </w:p>
          <w:p w:rsidRPr="00000000" w:rsidR="00000000" w:rsidDel="00000000" w:rsidP="00000000" w:rsidRDefault="00000000" w14:paraId="0000007C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Dimensions: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 to optimize the visibility of the images in your virtual stand, we suggest photos in panoramic orientation, 16:9 scale, and dimensions 736x400 pixels (approx). Oversized photos will saturate your booth (+1MG).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7D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Name of the file:</w:t>
            </w:r>
          </w:p>
          <w:p w:rsidRPr="00000000" w:rsidR="00000000" w:rsidDel="00000000" w:rsidP="00000000" w:rsidRDefault="00000000" w14:paraId="0000007E" wp14:textId="77777777">
            <w:pPr>
              <w:widowControl w:val="0"/>
              <w:rPr>
                <w:rFonts w:ascii="Arial" w:hAnsi="Arial" w:eastAsia="Arial" w:cs="Arial"/>
                <w:sz w:val="28"/>
                <w:szCs w:val="28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Link/URL or attachment.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7F" wp14:textId="77777777">
      <w:pPr>
        <w:widowControl w:val="0"/>
        <w:spacing w:line="276" w:lineRule="auto"/>
        <w:rPr>
          <w:rFonts w:ascii="Arial" w:hAnsi="Arial" w:eastAsia="Arial" w:cs="Arial"/>
          <w:sz w:val="22"/>
          <w:szCs w:val="22"/>
        </w:rPr>
      </w:pPr>
      <w:r w:rsidRPr="00000000" w:rsidDel="00000000" w:rsidR="00000000">
        <w:rPr>
          <w:rtl w:val="0"/>
        </w:rPr>
      </w:r>
    </w:p>
    <w:tbl>
      <w:tblPr>
        <w:tblStyle w:val="Table4"/>
        <w:tblW w:w="11010.0" w:type="dxa"/>
        <w:jc w:val="left"/>
        <w:tblInd w:w="100.0" w:type="pct"/>
        <w:tblBorders>
          <w:top w:val="single" w:color="9e9e9e" w:sz="8" w:space="0"/>
          <w:left w:val="single" w:color="9e9e9e" w:sz="8" w:space="0"/>
          <w:bottom w:val="single" w:color="9e9e9e" w:sz="8" w:space="0"/>
          <w:right w:val="single" w:color="9e9e9e" w:sz="8" w:space="0"/>
          <w:insideH w:val="single" w:color="9e9e9e" w:sz="8" w:space="0"/>
          <w:insideV w:val="single" w:color="9e9e9e" w:sz="8" w:space="0"/>
        </w:tblBorders>
        <w:tblLayout w:type="fixed"/>
        <w:tblLook w:val="0600"/>
      </w:tblPr>
      <w:tblGrid>
        <w:gridCol w:w="510"/>
        <w:gridCol w:w="2055"/>
        <w:gridCol w:w="3960"/>
        <w:gridCol w:w="4485"/>
        <w:tblGridChange w:id="0">
          <w:tblGrid>
            <w:gridCol w:w="510"/>
            <w:gridCol w:w="2055"/>
            <w:gridCol w:w="3960"/>
            <w:gridCol w:w="4485"/>
          </w:tblGrid>
        </w:tblGridChange>
      </w:tblGrid>
      <w:tr xmlns:wp14="http://schemas.microsoft.com/office/word/2010/wordml" w14:paraId="623AA71D" wp14:textId="77777777">
        <w:trPr>
          <w:trHeight w:val="825" w:hRule="atLeast"/>
        </w:trPr>
        <w:tc>
          <w:tcPr>
            <w:gridSpan w:val="4"/>
            <w:tcBorders>
              <w:top w:val="single" w:color="ffffff" w:sz="4" w:space="0"/>
              <w:left w:val="single" w:color="ffffff" w:sz="4" w:space="0"/>
              <w:bottom w:val="single" w:color="999999" w:sz="4" w:space="0"/>
              <w:right w:val="single" w:color="ffffff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80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1ebd75"/>
                <w:sz w:val="36"/>
                <w:szCs w:val="36"/>
              </w:rPr>
            </w:pPr>
            <w:r w:rsidRPr="00000000" w:rsidDel="00000000" w:rsidR="00000000">
              <w:rPr>
                <w:rFonts w:ascii="Poppins SemiBold" w:hAnsi="Poppins SemiBold" w:eastAsia="Poppins SemiBold" w:cs="Poppins SemiBold"/>
                <w:color w:val="1ebd75"/>
                <w:sz w:val="36"/>
                <w:szCs w:val="36"/>
                <w:rtl w:val="0"/>
              </w:rPr>
              <w:t xml:space="preserve">Section 4: Sidebar section (13)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81" wp14:textId="77777777">
            <w:pPr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</w:rPr>
            </w:pPr>
            <w:r w:rsidRPr="00000000" w:rsidDel="00000000" w:rsidR="00000000">
              <w:rPr>
                <w:rFonts w:ascii="IBM Plex Sans Medium" w:hAnsi="IBM Plex Sans Medium" w:eastAsia="IBM Plex Sans Medium" w:cs="IBM Plex Sans Medium"/>
                <w:color w:val="bb16a3"/>
                <w:sz w:val="28"/>
                <w:szCs w:val="28"/>
                <w:rtl w:val="0"/>
              </w:rPr>
              <w:t xml:space="preserve">The sidebar is placed on the right side of the booth.</w:t>
            </w:r>
          </w:p>
          <w:p w:rsidRPr="00000000" w:rsidR="00000000" w:rsidDel="00000000" w:rsidP="00000000" w:rsidRDefault="00000000" w14:paraId="00000082" wp14:textId="77777777">
            <w:pPr>
              <w:widowControl w:val="0"/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</w:rPr>
            </w:pPr>
            <w:r w:rsidRPr="00000000" w:rsidDel="00000000" w:rsidR="00000000"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  <w:rtl w:val="0"/>
              </w:rPr>
              <w:t xml:space="preserve">The items on the side will be displayed in the virtual booth this way, </w:t>
            </w:r>
          </w:p>
          <w:p w:rsidRPr="00000000" w:rsidR="00000000" w:rsidDel="00000000" w:rsidP="00000000" w:rsidRDefault="00000000" w14:paraId="00000083" wp14:textId="77777777">
            <w:pPr>
              <w:widowControl w:val="0"/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</w:rPr>
            </w:pPr>
            <w:r w:rsidRPr="00000000" w:rsidDel="00000000" w:rsidR="00000000"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  <w:rtl w:val="0"/>
              </w:rPr>
              <w:t xml:space="preserve">and to view other items you can click on the title.</w:t>
            </w:r>
          </w:p>
          <w:p w:rsidRPr="00000000" w:rsidR="00000000" w:rsidDel="00000000" w:rsidP="00000000" w:rsidRDefault="00000000" w14:paraId="00000084" wp14:textId="77777777">
            <w:pPr>
              <w:widowControl w:val="0"/>
              <w:rPr>
                <w:rFonts w:ascii="IBM Plex Sans Medium" w:hAnsi="IBM Plex Sans Medium" w:eastAsia="IBM Plex Sans Medium" w:cs="IBM Plex Sans Medium"/>
                <w:color w:val="595959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85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color w:val="1ebd75"/>
                <w:sz w:val="48"/>
                <w:szCs w:val="48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1ebd75"/>
                <w:sz w:val="48"/>
                <w:szCs w:val="48"/>
                <w:rtl w:val="0"/>
              </w:rPr>
              <w:t xml:space="preserve">       </w:t>
            </w: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1ebd75"/>
                <w:sz w:val="48"/>
                <w:szCs w:val="48"/>
              </w:rPr>
              <w:drawing>
                <wp:inline xmlns:wp14="http://schemas.microsoft.com/office/word/2010/wordprocessingDrawing" distT="114300" distB="114300" distL="114300" distR="114300" wp14:anchorId="62448B4A" wp14:editId="7777777">
                  <wp:extent cx="1902025" cy="3838632"/>
                  <wp:effectExtent l="0" t="0" r="0" b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25" cy="38386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1ebd75"/>
                <w:sz w:val="48"/>
                <w:szCs w:val="48"/>
              </w:rPr>
              <w:drawing>
                <wp:inline xmlns:wp14="http://schemas.microsoft.com/office/word/2010/wordprocessingDrawing" distT="114300" distB="114300" distL="114300" distR="114300" wp14:anchorId="166545EC" wp14:editId="7777777">
                  <wp:extent cx="1889408" cy="3868117"/>
                  <wp:effectExtent l="0" t="0" r="0" b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408" cy="38681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1ebd75"/>
                <w:sz w:val="48"/>
                <w:szCs w:val="48"/>
              </w:rPr>
              <w:drawing>
                <wp:inline xmlns:wp14="http://schemas.microsoft.com/office/word/2010/wordprocessingDrawing" distT="114300" distB="114300" distL="114300" distR="114300" wp14:anchorId="55F32E34" wp14:editId="7777777">
                  <wp:extent cx="1898703" cy="3867405"/>
                  <wp:effectExtent l="0" t="0" r="0" b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703" cy="3867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3697450" wp14:textId="77777777">
        <w:trPr>
          <w:trHeight w:val="825" w:hRule="atLeast"/>
        </w:trPr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89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Nr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8A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Category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8B" wp14:textId="77777777">
            <w:pPr>
              <w:widowControl w:val="0"/>
              <w:rPr>
                <w:rFonts w:ascii="IBM Plex Sans" w:hAnsi="IBM Plex Sans" w:eastAsia="IBM Plex Sans" w:cs="IBM Plex Sans"/>
                <w:b w:val="1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Explanation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Pr="00000000" w:rsidR="00000000" w:rsidDel="00000000" w:rsidP="00000000" w:rsidRDefault="00000000" w14:paraId="0000008C" wp14:textId="77777777">
            <w:pPr>
              <w:widowControl w:val="0"/>
              <w:rPr>
                <w:rFonts w:ascii="Arial" w:hAnsi="Arial" w:eastAsia="Arial" w:cs="Arial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Your answer: add links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4325F2B6" wp14:textId="77777777">
        <w:trPr>
          <w:trHeight w:val="825" w:hRule="atLeast"/>
        </w:trPr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8D" wp14:textId="77777777">
            <w:pPr>
              <w:widowControl w:val="0"/>
              <w:jc w:val="center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13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8E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color w:val="bb16a3"/>
                <w:sz w:val="22"/>
                <w:szCs w:val="22"/>
                <w:rtl w:val="0"/>
              </w:rPr>
              <w:t xml:space="preserve">Document.pdf or web page (it should be embeddable)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8F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Pr="00000000" w:rsidR="00000000" w:rsidDel="00000000" w:rsidP="00000000" w:rsidRDefault="00000000" w14:paraId="00000090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Format needed: </w:t>
            </w:r>
            <w:hyperlink r:id="rId21">
              <w:r w:rsidRPr="00000000" w:rsidDel="00000000" w:rsidR="00000000">
                <w:rPr>
                  <w:rFonts w:ascii="IBM Plex Sans" w:hAnsi="IBM Plex Sans" w:eastAsia="IBM Plex Sans" w:cs="IBM Plex Sans"/>
                  <w:b w:val="1"/>
                  <w:color w:val="1ebd75"/>
                  <w:sz w:val="22"/>
                  <w:szCs w:val="22"/>
                  <w:u w:val="single"/>
                  <w:rtl w:val="0"/>
                </w:rPr>
                <w:t xml:space="preserve">Embed URL/link</w:t>
              </w:r>
            </w:hyperlink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. 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Website usual link.</w:t>
            </w:r>
          </w:p>
          <w:p w:rsidRPr="00000000" w:rsidR="00000000" w:rsidDel="00000000" w:rsidP="00000000" w:rsidRDefault="00000000" w14:paraId="00000091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b w:val="1"/>
                <w:sz w:val="22"/>
                <w:szCs w:val="22"/>
                <w:rtl w:val="0"/>
              </w:rPr>
              <w:t xml:space="preserve">Recommendation: </w:t>
            </w: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max 2 files. Send us the .pdf file(s) as an embed URL by email. Learn how to get the embedded link from a doc on GDrive </w:t>
            </w:r>
            <w:hyperlink r:id="rId22">
              <w:r w:rsidRPr="00000000" w:rsidDel="00000000" w:rsidR="00000000">
                <w:rPr>
                  <w:rFonts w:ascii="IBM Plex Sans" w:hAnsi="IBM Plex Sans" w:eastAsia="IBM Plex Sans" w:cs="IBM Plex Sans"/>
                  <w:color w:val="0000ff"/>
                  <w:sz w:val="22"/>
                  <w:szCs w:val="22"/>
                  <w:rtl w:val="0"/>
                </w:rPr>
                <w:t xml:space="preserve">here</w:t>
              </w:r>
            </w:hyperlink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. For websites, web pages, posts (LinkedIn only), share the regular URL. For surveys, poll, Q&amp;A, etc. We need the embed URL as well. This can be retrieved from the provider’s dashboard.</w:t>
            </w:r>
          </w:p>
        </w:tc>
        <w:tc>
          <w:tcPr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Pr="00000000" w:rsidR="00000000" w:rsidDel="00000000" w:rsidP="00000000" w:rsidRDefault="00000000" w14:paraId="00000092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1.Name of the file:</w:t>
            </w:r>
          </w:p>
          <w:p w:rsidRPr="00000000" w:rsidR="00000000" w:rsidDel="00000000" w:rsidP="00000000" w:rsidRDefault="00000000" w14:paraId="00000093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Link/URL:</w:t>
            </w:r>
          </w:p>
          <w:p w:rsidRPr="00000000" w:rsidR="00000000" w:rsidDel="00000000" w:rsidP="00000000" w:rsidRDefault="00000000" w14:paraId="00000094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95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2.Name of the file:</w:t>
            </w:r>
          </w:p>
          <w:p w:rsidRPr="00000000" w:rsidR="00000000" w:rsidDel="00000000" w:rsidP="00000000" w:rsidRDefault="00000000" w14:paraId="00000096" wp14:textId="77777777">
            <w:pPr>
              <w:widowControl w:val="0"/>
              <w:rPr>
                <w:rFonts w:ascii="IBM Plex Sans" w:hAnsi="IBM Plex Sans" w:eastAsia="IBM Plex Sans" w:cs="IBM Plex Sans"/>
                <w:sz w:val="22"/>
                <w:szCs w:val="22"/>
              </w:rPr>
            </w:pPr>
            <w:r w:rsidRPr="00000000" w:rsidDel="00000000" w:rsidR="00000000">
              <w:rPr>
                <w:rFonts w:ascii="IBM Plex Sans" w:hAnsi="IBM Plex Sans" w:eastAsia="IBM Plex Sans" w:cs="IBM Plex Sans"/>
                <w:sz w:val="22"/>
                <w:szCs w:val="22"/>
                <w:rtl w:val="0"/>
              </w:rPr>
              <w:t xml:space="preserve">Link/URL: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97" wp14:textId="77777777">
      <w:pPr>
        <w:rPr>
          <w:rFonts w:ascii="IBM Plex Sans" w:hAnsi="IBM Plex Sans" w:eastAsia="IBM Plex Sans" w:cs="IBM Plex Sans"/>
          <w:sz w:val="22"/>
          <w:szCs w:val="22"/>
        </w:rPr>
      </w:pPr>
      <w:r w:rsidRPr="00000000" w:rsidDel="00000000" w:rsidR="00000000">
        <w:rPr>
          <w:rtl w:val="0"/>
        </w:rPr>
      </w:r>
    </w:p>
    <w:sectPr>
      <w:headerReference w:type="default" r:id="rId23"/>
      <w:headerReference w:type="first" r:id="rId24"/>
      <w:footerReference w:type="default" r:id="rId25"/>
      <w:footerReference w:type="first" r:id="rId26"/>
      <w:pgSz w:w="12240" w:h="15840" w:orient="portrait"/>
      <w:pgMar w:top="566" w:right="566" w:bottom="566" w:left="566" w:header="720.0000000000001" w:footer="861.732283464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IBM Plex Sans">
    <w:embedRegular w:fontKey="{00000000-0000-0000-0000-000000000000}" w:subsetted="0" r:id="rId1"/>
    <w:embedBold w:fontKey="{00000000-0000-0000-0000-000000000000}" w:subsetted="0" r:id="rId2"/>
    <w:embedItalic w:fontKey="{00000000-0000-0000-0000-000000000000}" w:subsetted="0" r:id="rId3"/>
    <w:embedBoldItalic w:fontKey="{00000000-0000-0000-0000-000000000000}" w:subsetted="0" r:id="rId4"/>
  </w:font>
  <w:font w:name="Poppins">
    <w:embedRegular w:fontKey="{00000000-0000-0000-0000-000000000000}" w:subsetted="0" r:id="rId5"/>
    <w:embedBold w:fontKey="{00000000-0000-0000-0000-000000000000}" w:subsetted="0" r:id="rId6"/>
    <w:embedItalic w:fontKey="{00000000-0000-0000-0000-000000000000}" w:subsetted="0" r:id="rId7"/>
    <w:embedBoldItalic w:fontKey="{00000000-0000-0000-0000-000000000000}" w:subsetted="0" r:id="rId8"/>
  </w:font>
  <w:font w:name="IBM Plex Sans Medium">
    <w:embedRegular w:fontKey="{00000000-0000-0000-0000-000000000000}" w:subsetted="0" r:id="rId9"/>
    <w:embedBold w:fontKey="{00000000-0000-0000-0000-000000000000}" w:subsetted="0" r:id="rId10"/>
    <w:embedItalic w:fontKey="{00000000-0000-0000-0000-000000000000}" w:subsetted="0" r:id="rId11"/>
    <w:embedBoldItalic w:fontKey="{00000000-0000-0000-0000-000000000000}" w:subsetted="0" r:id="rId12"/>
  </w:font>
  <w:font w:name="Helvetica Neue">
    <w:embedRegular w:fontKey="{00000000-0000-0000-0000-000000000000}" w:subsetted="0" r:id="rId13"/>
    <w:embedBold w:fontKey="{00000000-0000-0000-0000-000000000000}" w:subsetted="0" r:id="rId14"/>
    <w:embedItalic w:fontKey="{00000000-0000-0000-0000-000000000000}" w:subsetted="0" r:id="rId15"/>
    <w:embedBoldItalic w:fontKey="{00000000-0000-0000-0000-000000000000}" w:subsetted="0" r:id="rId16"/>
  </w:font>
  <w:font w:name="Poppins SemiBold">
    <w:embedRegular w:fontKey="{00000000-0000-0000-0000-000000000000}" w:subsetted="0" r:id="rId17"/>
    <w:embedBold w:fontKey="{00000000-0000-0000-0000-000000000000}" w:subsetted="0" r:id="rId18"/>
    <w:embedItalic w:fontKey="{00000000-0000-0000-0000-000000000000}" w:subsetted="0" r:id="rId19"/>
    <w:embedBoldItalic w:fontKey="{00000000-0000-0000-0000-000000000000}" w:subsetted="0" r:id="rId20"/>
  </w:font>
</w:fonts>
</file>

<file path=word/footer1.xml><?xml version="1.0" encoding="utf-8"?>
<w:ft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99" wp14:textId="77777777">
    <w:pPr>
      <w:rPr/>
    </w:pPr>
    <w:r w:rsidRPr="00000000" w:rsidDel="00000000" w:rsidR="00000000">
      <w:rPr>
        <w:rtl w:val="0"/>
      </w:rPr>
    </w:r>
  </w:p>
</w:ftr>
</file>

<file path=word/footer2.xml><?xml version="1.0" encoding="utf-8"?>
<w:ft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9C" wp14:textId="77777777">
    <w:pPr>
      <w:rPr/>
    </w:pPr>
    <w:r w:rsidRPr="00000000" w:rsidDel="00000000" w:rsidR="00000000">
      <w:rPr>
        <w:rtl w:val="0"/>
      </w:rPr>
    </w:r>
  </w:p>
</w:ftr>
</file>

<file path=word/header1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98" wp14:textId="77777777">
    <w:pPr>
      <w:rPr/>
    </w:pPr>
    <w:r w:rsidRPr="00000000" w:rsidDel="00000000" w:rsidR="00000000">
      <w:rPr>
        <w:rtl w:val="0"/>
      </w:rPr>
    </w:r>
  </w:p>
</w:hdr>
</file>

<file path=word/header2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9A" wp14:textId="77777777">
    <w:pPr>
      <w:rPr>
        <w:rFonts w:ascii="Poppins" w:hAnsi="Poppins" w:eastAsia="Poppins" w:cs="Poppins"/>
        <w:b w:val="1"/>
        <w:i w:val="1"/>
        <w:sz w:val="40"/>
        <w:szCs w:val="40"/>
        <w:shd w:val="clear" w:fill="d5a6bd"/>
      </w:rPr>
    </w:pPr>
    <w:r w:rsidRPr="00000000" w:rsidDel="00000000" w:rsidR="00000000">
      <w:rPr>
        <w:rFonts w:ascii="Poppins" w:hAnsi="Poppins" w:eastAsia="Poppins" w:cs="Poppins"/>
        <w:b w:val="1"/>
        <w:sz w:val="40"/>
        <w:szCs w:val="40"/>
        <w:rtl w:val="0"/>
      </w:rPr>
      <w:t xml:space="preserve">Sponsors’ Virtual Booth Info Form - </w:t>
    </w:r>
    <w:r w:rsidRPr="00000000" w:rsidDel="00000000" w:rsidR="00000000">
      <w:rPr>
        <w:rFonts w:ascii="Poppins" w:hAnsi="Poppins" w:eastAsia="Poppins" w:cs="Poppins"/>
        <w:b w:val="1"/>
        <w:i w:val="1"/>
        <w:sz w:val="40"/>
        <w:szCs w:val="40"/>
        <w:shd w:val="clear" w:fill="d5a6bd"/>
        <w:rtl w:val="0"/>
      </w:rPr>
      <w:t xml:space="preserve">Brella Event</w:t>
    </w:r>
  </w:p>
  <w:p xmlns:wp14="http://schemas.microsoft.com/office/word/2010/wordml" w:rsidRPr="00000000" w:rsidR="00000000" w:rsidDel="00000000" w:rsidP="00000000" w:rsidRDefault="00000000" w14:paraId="0000009B" wp14:textId="77777777">
    <w:pPr>
      <w:rPr>
        <w:rFonts w:ascii="IBM Plex Sans" w:hAnsi="IBM Plex Sans" w:eastAsia="IBM Plex Sans" w:cs="IBM Plex Sans"/>
        <w:sz w:val="28"/>
        <w:szCs w:val="28"/>
      </w:rPr>
    </w:pPr>
    <w:r w:rsidRPr="00000000" w:rsidDel="00000000" w:rsidR="00000000">
      <w:rPr>
        <w:rFonts w:ascii="IBM Plex Sans" w:hAnsi="IBM Plex Sans" w:eastAsia="IBM Plex Sans" w:cs="IBM Plex Sans"/>
        <w:i w:val="1"/>
        <w:sz w:val="28"/>
        <w:szCs w:val="28"/>
        <w:rtl w:val="0"/>
      </w:rPr>
      <w:t xml:space="preserve">Required information to build your virtual booth in Brella</w:t>
    </w:r>
    <w:r w:rsidRPr="00000000" w:rsidDel="00000000" w:rsid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rsids>
    <w:rsidRoot w:val="0C4DEEEB"/>
    <w:rsid w:val="00000000"/>
    <w:rsid w:val="0C4DEEEB"/>
    <w:rsid w:val="117CA8DA"/>
    <w:rsid w:val="17C45D0A"/>
    <w:rsid w:val="28C19299"/>
    <w:rsid w:val="28DCA8BE"/>
    <w:rsid w:val="2CE3FECB"/>
    <w:rsid w:val="31615CD6"/>
    <w:rsid w:val="4E0EEE9D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4C5942B"/>
  <w15:docId w15:val="{0D7921C8-EC9E-413D-9A4C-188C6F320F50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before="0" w:after="0" w:line="240" w:lineRule="auto"/>
      <w:ind w:left="0" w:right="0" w:firstLine="0"/>
      <w:jc w:val="left"/>
    </w:pPr>
    <w:rPr>
      <w:rFonts w:ascii="Helvetica Neue" w:hAnsi="Helvetica Neue" w:eastAsia="Helvetica Neue" w:cs="Helvetica Neue"/>
      <w:b w:val="1"/>
      <w:i w:val="0"/>
      <w:smallCaps w:val="0"/>
      <w:strike w:val="0"/>
      <w:color w:val="000000"/>
      <w:sz w:val="32"/>
      <w:szCs w:val="32"/>
      <w:u w:val="none"/>
      <w:shd w:val="clear" w:fill="auto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480" w:after="120" w:lineRule="auto"/>
    </w:pPr>
    <w:rPr>
      <w:b w:val="1"/>
      <w:sz w:val="72"/>
      <w:szCs w:val="72"/>
    </w:rPr>
  </w:style>
  <w:style w:type="paragraph" w:styleId="Normal" w:default="1">
    <w:name w:val="Normal0"/>
  </w:style>
  <w:style w:type="table" w:styleId="TableNormal" w:default="1">
    <w:name w:val="Normal Table0"/>
  </w:style>
  <w:style w:type="paragraph" w:styleId="Heading1">
    <w:name w:val="heading 10"/>
    <w:basedOn w:val="Normal"/>
    <w:next w:val="Normal"/>
    <w:pPr>
      <w:keepNext w:val="1"/>
      <w:keepLines w:val="1"/>
      <w:spacing w:before="480" w:after="120" w:lineRule="auto"/>
    </w:pPr>
    <w:rPr>
      <w:b w:val="1"/>
      <w:sz w:val="48"/>
      <w:szCs w:val="48"/>
    </w:rPr>
  </w:style>
  <w:style w:type="paragraph" w:styleId="Heading2">
    <w:name w:val="heading 20"/>
    <w:basedOn w:val="Normal"/>
    <w:next w:val="Normal"/>
    <w:pPr>
      <w:keepNext w:val="1"/>
      <w:keepLines w:val="0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before="0" w:after="0" w:line="240" w:lineRule="auto"/>
      <w:ind w:left="0" w:right="0" w:firstLine="0"/>
      <w:jc w:val="left"/>
    </w:pPr>
    <w:rPr>
      <w:rFonts w:ascii="Helvetica Neue" w:hAnsi="Helvetica Neue" w:eastAsia="Helvetica Neue" w:cs="Helvetica Neue"/>
      <w:b w:val="1"/>
      <w:i w:val="0"/>
      <w:smallCaps w:val="0"/>
      <w:strike w:val="0"/>
      <w:color w:val="000000"/>
      <w:sz w:val="32"/>
      <w:szCs w:val="32"/>
      <w:u w:val="none"/>
      <w:shd w:val="clear" w:fill="auto"/>
      <w:vertAlign w:val="baseline"/>
    </w:rPr>
  </w:style>
  <w:style w:type="paragraph" w:styleId="Heading3">
    <w:name w:val="heading 30"/>
    <w:basedOn w:val="Normal"/>
    <w:next w:val="Normal"/>
    <w:pPr>
      <w:keepNext w:val="1"/>
      <w:keepLines w:val="1"/>
      <w:spacing w:before="280" w:after="80" w:lineRule="auto"/>
    </w:pPr>
    <w:rPr>
      <w:b w:val="1"/>
      <w:sz w:val="28"/>
      <w:szCs w:val="28"/>
    </w:rPr>
  </w:style>
  <w:style w:type="paragraph" w:styleId="Heading4">
    <w:name w:val="heading 40"/>
    <w:basedOn w:val="Normal"/>
    <w:next w:val="Normal"/>
    <w:pPr>
      <w:keepNext w:val="1"/>
      <w:keepLines w:val="1"/>
      <w:spacing w:before="240" w:after="40" w:lineRule="auto"/>
    </w:pPr>
    <w:rPr>
      <w:b w:val="1"/>
      <w:sz w:val="24"/>
      <w:szCs w:val="24"/>
    </w:rPr>
  </w:style>
  <w:style w:type="paragraph" w:styleId="Heading5">
    <w:name w:val="heading 50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0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0"/>
    <w:basedOn w:val="Normal"/>
    <w:next w:val="Normal"/>
    <w:pPr>
      <w:keepNext w:val="1"/>
      <w:keepLines w:val="1"/>
      <w:spacing w:before="480" w:after="120" w:lineRule="auto"/>
    </w:pPr>
    <w:rPr>
      <w:b w:val="1"/>
      <w:sz w:val="72"/>
      <w:szCs w:val="72"/>
    </w:rPr>
  </w:style>
  <w:style w:type="paragraph" w:styleId="Normal" w:default="1">
    <w:name w:val="Normal1"/>
  </w:style>
  <w:style w:type="table" w:styleId="TableNormal" w:default="1">
    <w:name w:val="Normal Table1"/>
  </w:style>
  <w:style w:type="paragraph" w:styleId="Heading1">
    <w:name w:val="heading 11"/>
    <w:basedOn w:val="Normal"/>
    <w:next w:val="Normal"/>
    <w:pPr>
      <w:keepNext w:val="1"/>
      <w:keepLines w:val="1"/>
      <w:spacing w:before="480" w:after="120" w:lineRule="auto"/>
    </w:pPr>
    <w:rPr>
      <w:b w:val="1"/>
      <w:sz w:val="48"/>
      <w:szCs w:val="48"/>
    </w:rPr>
  </w:style>
  <w:style w:type="paragraph" w:styleId="Heading2">
    <w:name w:val="heading 21"/>
    <w:basedOn w:val="Normal"/>
    <w:next w:val="Normal"/>
    <w:pPr>
      <w:keepNext w:val="1"/>
      <w:keepLines w:val="0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before="0" w:after="0" w:line="240" w:lineRule="auto"/>
      <w:ind w:left="0" w:right="0" w:firstLine="0"/>
      <w:jc w:val="left"/>
    </w:pPr>
    <w:rPr>
      <w:rFonts w:ascii="Helvetica Neue" w:hAnsi="Helvetica Neue" w:eastAsia="Helvetica Neue" w:cs="Helvetica Neue"/>
      <w:b w:val="1"/>
      <w:i w:val="0"/>
      <w:smallCaps w:val="0"/>
      <w:strike w:val="0"/>
      <w:color w:val="000000"/>
      <w:sz w:val="32"/>
      <w:szCs w:val="32"/>
      <w:u w:val="none"/>
      <w:shd w:val="clear" w:fill="auto"/>
      <w:vertAlign w:val="baseline"/>
    </w:rPr>
  </w:style>
  <w:style w:type="paragraph" w:styleId="Heading3">
    <w:name w:val="heading 31"/>
    <w:basedOn w:val="Normal"/>
    <w:next w:val="Normal"/>
    <w:pPr>
      <w:keepNext w:val="1"/>
      <w:keepLines w:val="1"/>
      <w:spacing w:before="280" w:after="80" w:lineRule="auto"/>
    </w:pPr>
    <w:rPr>
      <w:b w:val="1"/>
      <w:sz w:val="28"/>
      <w:szCs w:val="28"/>
    </w:rPr>
  </w:style>
  <w:style w:type="paragraph" w:styleId="Heading4">
    <w:name w:val="heading 41"/>
    <w:basedOn w:val="Normal"/>
    <w:next w:val="Normal"/>
    <w:pPr>
      <w:keepNext w:val="1"/>
      <w:keepLines w:val="1"/>
      <w:spacing w:before="240" w:after="40" w:lineRule="auto"/>
    </w:pPr>
    <w:rPr>
      <w:b w:val="1"/>
      <w:sz w:val="24"/>
      <w:szCs w:val="24"/>
    </w:rPr>
  </w:style>
  <w:style w:type="paragraph" w:styleId="Heading5">
    <w:name w:val="heading 51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1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1"/>
    <w:basedOn w:val="Normal"/>
    <w:next w:val="Normal"/>
    <w:pPr>
      <w:keepNext w:val="1"/>
      <w:keepLines w:val="1"/>
      <w:spacing w:before="480" w:after="12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paragraph" w:styleId="Subtitle">
    <w:name w:val="Subtitle0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paragraph" w:styleId="Subtitle">
    <w:name w:val="Subtitle1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2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3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4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26" /><Relationship Type="http://schemas.openxmlformats.org/officeDocument/2006/relationships/hyperlink" Target="https://help.brella.io/organizers/how-do-i-add-a-sponsor-ad" TargetMode="External" Id="rId8" /><Relationship Type="http://schemas.openxmlformats.org/officeDocument/2006/relationships/hyperlink" Target="https://help.brella.io/_hcms/analytics/search/conversion?redirect=aHR0cHM6Ly9oZWxwLmJyZWxsYS5pby9vcmdhbml6ZXJzL2hvdy10by1maW5kLXRoZS1lbWJlZC1saW5rLW9mLWEtZmlsZS1mcm9tLWdvb2dsZS1kcml2ZQ%3D%3D&amp;ct=SEARCH&amp;pid=2090809&amp;cid=27901775943&amp;t=ZW1iZWQgbGluaw%3D%3D&amp;d=help.brella.io&amp;c=5&amp;rp=8&amp;ab=false&amp;opcid=24a1469b-85db-4793-bbec-72e5785ec21b&amp;rs=UNKNOWN&amp;hs-expires=1635599699&amp;hs-version=1&amp;hs-signature=APUk-v4BpFx_VagcCnRH2rZvUekqtvsjcg" TargetMode="External" Id="rId13" /><Relationship Type="http://schemas.openxmlformats.org/officeDocument/2006/relationships/image" Target="media/image4.png" Id="rId18" /><Relationship Type="http://schemas.openxmlformats.org/officeDocument/2006/relationships/hyperlink" Target="https://help.brella.io/_hcms/analytics/search/conversion?redirect=aHR0cHM6Ly9oZWxwLmJyZWxsYS5pby9vcmdhbml6ZXJzL2hvdy10by1maW5kLXRoZS1lbWJlZC1saW5rLW9mLWEtZmlsZS1mcm9tLWdvb2dsZS1kcml2ZQ%3D%3D&amp;ct=SEARCH&amp;pid=2090809&amp;cid=27901775943&amp;t=ZW1iZWQgbGluaw%3D%3D&amp;d=help.brella.io&amp;c=5&amp;rp=8&amp;ab=false&amp;opcid=24a1469b-85db-4793-bbec-72e5785ec21b&amp;rs=UNKNOWN&amp;hs-expires=1635599699&amp;hs-version=1&amp;hs-signature=APUk-v4BpFx_VagcCnRH2rZvUekqtvsjcg" TargetMode="External" Id="rId21" /><Relationship Type="http://schemas.openxmlformats.org/officeDocument/2006/relationships/fontTable" Target="fontTable.xml" Id="rId3" /><Relationship Type="http://schemas.openxmlformats.org/officeDocument/2006/relationships/footer" Target="footer1.xml" Id="rId25" /><Relationship Type="http://schemas.openxmlformats.org/officeDocument/2006/relationships/image" Target="media/image2.png" Id="rId7" /><Relationship Type="http://schemas.openxmlformats.org/officeDocument/2006/relationships/image" Target="media/image5.png" Id="rId12" /><Relationship Type="http://schemas.openxmlformats.org/officeDocument/2006/relationships/hyperlink" Target="https://drive.google.com/file/d/1x_tl4FC0MkM-QCyc7-n_92BPmes_08Me/view?usp=sharing" TargetMode="External" Id="rId17" /><Relationship Type="http://schemas.openxmlformats.org/officeDocument/2006/relationships/image" Target="media/image6.png" Id="rId20" /><Relationship Type="http://schemas.openxmlformats.org/officeDocument/2006/relationships/settings" Target="settings.xml" Id="rId2" /><Relationship Type="http://schemas.openxmlformats.org/officeDocument/2006/relationships/hyperlink" Target="https://help.brella.io/_hcms/analytics/search/conversion?redirect=aHR0cHM6Ly9oZWxwLmJyZWxsYS5pby9vcmdhbml6ZXJzL2hvdy10by1maW5kLXRoZS1lbWJlZC1saW5rLW9mLWEtZmlsZS1mcm9tLWdvb2dsZS1kcml2ZQ%3D%3D&amp;ct=SEARCH&amp;pid=2090809&amp;cid=27901775943&amp;t=ZW1iZWQgbGluaw%3D%3D&amp;d=help.brella.io&amp;c=5&amp;rp=8&amp;ab=false&amp;opcid=24a1469b-85db-4793-bbec-72e5785ec21b&amp;rs=UNKNOWN&amp;hs-expires=1635599699&amp;hs-version=1&amp;hs-signature=APUk-v4BpFx_VagcCnRH2rZvUekqtvsjcg" TargetMode="External" Id="rId16" /><Relationship Type="http://schemas.openxmlformats.org/officeDocument/2006/relationships/customXml" Target="../customXML/item4.xml" Id="rId29" /><Relationship Type="http://schemas.openxmlformats.org/officeDocument/2006/relationships/header" Target="header2.xml" Id="rId24" /><Relationship Type="http://schemas.openxmlformats.org/officeDocument/2006/relationships/theme" Target="theme/theme1.xml" Id="rId1" /><Relationship Type="http://schemas.openxmlformats.org/officeDocument/2006/relationships/customXml" Target="../customXML/item1.xml" Id="rId6" /><Relationship Type="http://schemas.openxmlformats.org/officeDocument/2006/relationships/hyperlink" Target="https://help.brella.io/_hcms/analytics/search/conversion?redirect=aHR0cHM6Ly9oZWxwLmJyZWxsYS5pby9vcmdhbml6ZXJzL2hvdy10by1maW5kLXRoZS1lbWJlZC1saW5rLW9mLWEtZmlsZS1mcm9tLWdvb2dsZS1kcml2ZQ%3D%3D&amp;ct=SEARCH&amp;pid=2090809&amp;cid=27901775943&amp;t=ZW1iZWQgbGluaw%3D%3D&amp;d=help.brella.io&amp;c=5&amp;rp=8&amp;ab=false&amp;opcid=24a1469b-85db-4793-bbec-72e5785ec21b&amp;rs=UNKNOWN&amp;hs-expires=1635599699&amp;hs-version=1&amp;hs-signature=APUk-v4BpFx_VagcCnRH2rZvUekqtvsjcg" TargetMode="External" Id="rId11" /><Relationship Type="http://schemas.openxmlformats.org/officeDocument/2006/relationships/header" Target="header1.xml" Id="rId23" /><Relationship Type="http://schemas.openxmlformats.org/officeDocument/2006/relationships/styles" Target="styles.xml" Id="rId5" /><Relationship Type="http://schemas.openxmlformats.org/officeDocument/2006/relationships/hyperlink" Target="https://help.brella.io/_hcms/analytics/search/conversion?redirect=aHR0cHM6Ly9oZWxwLmJyZWxsYS5pby9vcmdhbml6ZXJzL2hvdy10by1maW5kLXRoZS1lbWJlZC1saW5rLW9mLWEtZmlsZS1mcm9tLWdvb2dsZS1kcml2ZQ%3D%3D&amp;ct=SEARCH&amp;pid=2090809&amp;cid=27901775943&amp;t=ZW1iZWQgbGluaw%3D%3D&amp;d=help.brella.io&amp;c=5&amp;rp=8&amp;ab=false&amp;opcid=24a1469b-85db-4793-bbec-72e5785ec21b&amp;rs=UNKNOWN&amp;hs-expires=1635599699&amp;hs-version=1&amp;hs-signature=APUk-v4BpFx_VagcCnRH2rZvUekqtvsjcg" TargetMode="External" Id="rId15" /><Relationship Type="http://schemas.openxmlformats.org/officeDocument/2006/relationships/customXml" Target="../customXML/item3.xml" Id="rId28" /><Relationship Type="http://schemas.openxmlformats.org/officeDocument/2006/relationships/image" Target="media/image7.png" Id="rId10" /><Relationship Type="http://schemas.openxmlformats.org/officeDocument/2006/relationships/image" Target="media/image3.png" Id="rId19" /><Relationship Type="http://schemas.openxmlformats.org/officeDocument/2006/relationships/hyperlink" Target="https://drive.google.com/file/d/1x_tl4FC0MkM-QCyc7-n_92BPmes_08Me/view?usp=sharing" TargetMode="External" Id="rId22" /><Relationship Type="http://schemas.openxmlformats.org/officeDocument/2006/relationships/numbering" Target="numbering.xml" Id="rId4" /><Relationship Type="http://schemas.openxmlformats.org/officeDocument/2006/relationships/image" Target="media/image1.png" Id="rId9" /><Relationship Type="http://schemas.openxmlformats.org/officeDocument/2006/relationships/hyperlink" Target="https://www.youtube.com/watch?v=VtF2AgFSLAw" TargetMode="External" Id="rId14" /><Relationship Type="http://schemas.openxmlformats.org/officeDocument/2006/relationships/customXml" Target="../customXML/item2.xml" Id="rId27" 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IBMPlexSansMedium-italic.ttf"/><Relationship Id="rId10" Type="http://schemas.openxmlformats.org/officeDocument/2006/relationships/font" Target="fonts/IBMPlexSansMedium-bold.ttf"/><Relationship Id="rId13" Type="http://schemas.openxmlformats.org/officeDocument/2006/relationships/font" Target="fonts/HelveticaNeue-regular.ttf"/><Relationship Id="rId12" Type="http://schemas.openxmlformats.org/officeDocument/2006/relationships/font" Target="fonts/IBMPlexSansMedium-boldItalic.ttf"/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9" Type="http://schemas.openxmlformats.org/officeDocument/2006/relationships/font" Target="fonts/IBMPlexSansMedium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HelveticaNeue-boldItalic.ttf"/><Relationship Id="rId5" Type="http://schemas.openxmlformats.org/officeDocument/2006/relationships/font" Target="fonts/Poppins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5J0+o6JUHjb2ov2XEgYOVCVB5g==">AMUW2mUcGa/h4tt6fXBHFOwqdR/VqqTBaIjJ7i6vjLpZGWkScf7V0mnJhYkYzNm+e4t/7Uxv3iv0KPDM7X2k/u16l8KWkVEBHLNsgRUBQmU++UK48FviUNk=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EEC2E4AB28A40A63ADAFC3725E257" ma:contentTypeVersion="12" ma:contentTypeDescription="Create a new document." ma:contentTypeScope="" ma:versionID="0a09eb1f7cce7210f9877f4c09dcb0ea">
  <xsd:schema xmlns:xsd="http://www.w3.org/2001/XMLSchema" xmlns:xs="http://www.w3.org/2001/XMLSchema" xmlns:p="http://schemas.microsoft.com/office/2006/metadata/properties" xmlns:ns2="a3406ee5-7288-4568-8dac-3c8bf440ad3b" xmlns:ns3="7ef3bf03-5f6f-4002-b57b-c54d52a678e0" targetNamespace="http://schemas.microsoft.com/office/2006/metadata/properties" ma:root="true" ma:fieldsID="cb65dfcc4d92993210e4cad299b9ac16" ns2:_="" ns3:_="">
    <xsd:import namespace="a3406ee5-7288-4568-8dac-3c8bf440ad3b"/>
    <xsd:import namespace="7ef3bf03-5f6f-4002-b57b-c54d52a678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06ee5-7288-4568-8dac-3c8bf440ad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3bf03-5f6f-4002-b57b-c54d52a67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3406ee5-7288-4568-8dac-3c8bf440ad3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122D0F2-CDEF-401A-A185-CB59D95A05F4}"/>
</file>

<file path=customXML/itemProps3.xml><?xml version="1.0" encoding="utf-8"?>
<ds:datastoreItem xmlns:ds="http://schemas.openxmlformats.org/officeDocument/2006/customXml" ds:itemID="{FF7CE6CF-255C-47D9-BACE-935F23BA1F7F}"/>
</file>

<file path=customXML/itemProps4.xml><?xml version="1.0" encoding="utf-8"?>
<ds:datastoreItem xmlns:ds="http://schemas.openxmlformats.org/officeDocument/2006/customXml" ds:itemID="{4726D82B-957D-4466-B6A2-A4AFBF2B747C}"/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ModifiedBy>Annija Bertule</lastModifiedBy>
  <dcterms:modified xsi:type="dcterms:W3CDTF">2021-08-10T06:12:45.1822241Z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0x010100691EEC2E4AB28A40A63ADAFC3725E257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</Properties>
</file>